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0"/>
        </w:tabs>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43"/>
          <w:szCs w:val="43"/>
        </w:rPr>
      </w:pPr>
      <w:r>
        <w:rPr>
          <w:rFonts w:ascii="方正小标宋简体" w:hAnsi="方正小标宋简体" w:eastAsia="方正小标宋简体" w:cs="方正小标宋简体"/>
          <w:sz w:val="43"/>
          <w:szCs w:val="43"/>
        </w:rPr>
        <w:t>关于公布</w:t>
      </w:r>
      <w:r>
        <w:rPr>
          <w:rFonts w:hint="eastAsia" w:ascii="方正小标宋简体" w:hAnsi="方正小标宋简体" w:eastAsia="方正小标宋简体" w:cs="方正小标宋简体"/>
          <w:sz w:val="43"/>
          <w:szCs w:val="43"/>
        </w:rPr>
        <w:t>《济南市城市建筑垃圾管理条例修改（征求意见稿）》立法听证会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7"/>
          <w:szCs w:val="27"/>
        </w:rPr>
      </w:pPr>
      <w:r>
        <w:rPr>
          <w:rFonts w:hint="eastAsia" w:ascii="方正小标宋简体" w:hAnsi="方正小标宋简体" w:eastAsia="方正小标宋简体" w:cs="方正小标宋简体"/>
          <w:sz w:val="43"/>
          <w:szCs w:val="43"/>
        </w:rPr>
        <w:t>听证代表和旁听人员名单的公告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7"/>
          <w:szCs w:val="27"/>
        </w:rPr>
      </w:pPr>
      <w:r>
        <w:rPr>
          <w:sz w:val="27"/>
          <w:szCs w:val="27"/>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7"/>
          <w:szCs w:val="27"/>
        </w:rPr>
      </w:pPr>
      <w:r>
        <w:rPr>
          <w:rFonts w:ascii="仿宋_GB2312" w:eastAsia="仿宋_GB2312" w:cs="仿宋_GB2312"/>
          <w:sz w:val="31"/>
          <w:szCs w:val="31"/>
        </w:rPr>
        <w:t>济南</w:t>
      </w:r>
      <w:r>
        <w:rPr>
          <w:rFonts w:hint="eastAsia" w:ascii="仿宋_GB2312" w:cs="仿宋_GB2312"/>
          <w:sz w:val="31"/>
          <w:szCs w:val="31"/>
          <w:lang w:eastAsia="zh-CN"/>
        </w:rPr>
        <w:t>市城市管理</w:t>
      </w:r>
      <w:r>
        <w:rPr>
          <w:rFonts w:ascii="仿宋_GB2312" w:eastAsia="仿宋_GB2312" w:cs="仿宋_GB2312"/>
          <w:sz w:val="31"/>
          <w:szCs w:val="31"/>
        </w:rPr>
        <w:t>局定于</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2023年</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cs="仿宋_GB2312"/>
          <w:i w:val="0"/>
          <w:caps w:val="0"/>
          <w:color w:val="000000" w:themeColor="text1"/>
          <w:spacing w:val="0"/>
          <w:sz w:val="32"/>
          <w:szCs w:val="32"/>
          <w:lang w:val="en-US" w:eastAsia="zh-CN"/>
          <w14:textFill>
            <w14:solidFill>
              <w14:schemeClr w14:val="tx1"/>
            </w14:solidFill>
          </w14:textFill>
        </w:rPr>
        <w:t>7</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日(星期</w:t>
      </w:r>
      <w:r>
        <w:rPr>
          <w:rFonts w:hint="eastAsia" w:ascii="仿宋_GB2312" w:hAnsi="仿宋_GB2312" w:cs="仿宋_GB2312"/>
          <w:i w:val="0"/>
          <w:caps w:val="0"/>
          <w:color w:val="000000" w:themeColor="text1"/>
          <w:spacing w:val="0"/>
          <w:sz w:val="32"/>
          <w:szCs w:val="32"/>
          <w:lang w:val="en-US" w:eastAsia="zh-CN"/>
          <w14:textFill>
            <w14:solidFill>
              <w14:schemeClr w14:val="tx1"/>
            </w14:solidFill>
          </w14:textFill>
        </w:rPr>
        <w:t>二</w:t>
      </w:r>
      <w:bookmarkStart w:id="0" w:name="_GoBack"/>
      <w:bookmarkEnd w:id="0"/>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）上午9：30</w:t>
      </w:r>
      <w:r>
        <w:rPr>
          <w:rFonts w:ascii="仿宋_GB2312" w:eastAsia="仿宋_GB2312" w:cs="仿宋_GB2312"/>
          <w:sz w:val="31"/>
          <w:szCs w:val="31"/>
        </w:rPr>
        <w:t>，在</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济南市城市管理局东五</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楼会议室</w:t>
      </w:r>
      <w:r>
        <w:rPr>
          <w:rFonts w:ascii="仿宋_GB2312" w:eastAsia="仿宋_GB2312" w:cs="仿宋_GB2312"/>
          <w:sz w:val="31"/>
          <w:szCs w:val="31"/>
        </w:rPr>
        <w:t>举行</w:t>
      </w:r>
      <w:r>
        <w:rPr>
          <w:rFonts w:hint="eastAsia" w:ascii="仿宋_GB2312" w:eastAsia="仿宋_GB2312" w:cs="仿宋_GB2312"/>
          <w:sz w:val="31"/>
          <w:szCs w:val="31"/>
        </w:rPr>
        <w:t>《济南市城市建筑垃圾管理条例修改（征求意见稿）》立法听证会</w:t>
      </w:r>
      <w:r>
        <w:rPr>
          <w:rFonts w:ascii="仿宋_GB2312" w:eastAsia="仿宋_GB2312" w:cs="仿宋_GB2312"/>
          <w:sz w:val="31"/>
          <w:szCs w:val="31"/>
        </w:rPr>
        <w:t>。截至报名截止时间，共收到</w:t>
      </w:r>
      <w:r>
        <w:rPr>
          <w:rFonts w:hint="eastAsia" w:ascii="仿宋_GB2312" w:cs="仿宋_GB2312"/>
          <w:sz w:val="31"/>
          <w:szCs w:val="31"/>
          <w:lang w:val="en-US" w:eastAsia="zh-CN"/>
        </w:rPr>
        <w:t>4</w:t>
      </w:r>
      <w:r>
        <w:rPr>
          <w:rFonts w:ascii="仿宋_GB2312" w:eastAsia="仿宋_GB2312" w:cs="仿宋_GB2312"/>
          <w:sz w:val="31"/>
          <w:szCs w:val="31"/>
        </w:rPr>
        <w:t>名听证代表、</w:t>
      </w:r>
      <w:r>
        <w:rPr>
          <w:rFonts w:hint="eastAsia" w:ascii="仿宋_GB2312" w:cs="仿宋_GB2312"/>
          <w:sz w:val="31"/>
          <w:szCs w:val="31"/>
          <w:lang w:val="en-US" w:eastAsia="zh-CN"/>
        </w:rPr>
        <w:t>2</w:t>
      </w:r>
      <w:r>
        <w:rPr>
          <w:rFonts w:ascii="仿宋_GB2312" w:eastAsia="仿宋_GB2312" w:cs="仿宋_GB2312"/>
          <w:sz w:val="31"/>
          <w:szCs w:val="31"/>
        </w:rPr>
        <w:t>名旁听人员的主动报名。因申请报名人员不足，采取委托相关单位推荐的方式确定</w:t>
      </w:r>
      <w:r>
        <w:rPr>
          <w:rFonts w:hint="eastAsia" w:ascii="仿宋_GB2312" w:cs="仿宋_GB2312"/>
          <w:sz w:val="31"/>
          <w:szCs w:val="31"/>
          <w:lang w:val="en-US" w:eastAsia="zh-CN"/>
        </w:rPr>
        <w:t>7</w:t>
      </w:r>
      <w:r>
        <w:rPr>
          <w:rFonts w:ascii="仿宋_GB2312" w:eastAsia="仿宋_GB2312" w:cs="仿宋_GB2312"/>
          <w:sz w:val="31"/>
          <w:szCs w:val="31"/>
        </w:rPr>
        <w:t>名听证代表、</w:t>
      </w:r>
      <w:r>
        <w:rPr>
          <w:rFonts w:hint="eastAsia" w:ascii="仿宋_GB2312" w:cs="仿宋_GB2312"/>
          <w:sz w:val="31"/>
          <w:szCs w:val="31"/>
          <w:lang w:val="en-US" w:eastAsia="zh-CN"/>
        </w:rPr>
        <w:t>1</w:t>
      </w:r>
      <w:r>
        <w:rPr>
          <w:rFonts w:ascii="仿宋_GB2312" w:eastAsia="仿宋_GB2312" w:cs="仿宋_GB2312"/>
          <w:sz w:val="31"/>
          <w:szCs w:val="31"/>
        </w:rPr>
        <w:t>名旁听人员。现将听证代表和旁听人员名单公布如下：</w:t>
      </w:r>
    </w:p>
    <w:tbl>
      <w:tblPr>
        <w:tblStyle w:val="5"/>
        <w:tblW w:w="709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1449"/>
        <w:gridCol w:w="1258"/>
        <w:gridCol w:w="1249"/>
        <w:gridCol w:w="720"/>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blCellSpacing w:w="0" w:type="dxa"/>
          <w:jc w:val="center"/>
        </w:trPr>
        <w:tc>
          <w:tcPr>
            <w:tcW w:w="4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序号</w:t>
            </w:r>
          </w:p>
        </w:tc>
        <w:tc>
          <w:tcPr>
            <w:tcW w:w="144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类别</w:t>
            </w:r>
          </w:p>
        </w:tc>
        <w:tc>
          <w:tcPr>
            <w:tcW w:w="125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报名方式</w:t>
            </w:r>
          </w:p>
        </w:tc>
        <w:tc>
          <w:tcPr>
            <w:tcW w:w="124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姓名</w:t>
            </w:r>
          </w:p>
        </w:tc>
        <w:tc>
          <w:tcPr>
            <w:tcW w:w="7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性别</w:t>
            </w:r>
          </w:p>
        </w:tc>
        <w:tc>
          <w:tcPr>
            <w:tcW w:w="193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1</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群众代表</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主动报名</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tabs>
                <w:tab w:val="left" w:pos="320"/>
              </w:tabs>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赵艳伟</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2</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群众代表</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主动报名</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tabs>
                <w:tab w:val="left" w:pos="320"/>
              </w:tabs>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王帅</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3</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群众代表</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主动报名</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tabs>
                <w:tab w:val="left" w:pos="320"/>
              </w:tabs>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张敏</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4</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群众代表</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主动报名</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tabs>
                <w:tab w:val="left" w:pos="320"/>
              </w:tabs>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米强</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5</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旁听人员</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仿宋_GB2312" w:cs="Times New Roman"/>
                <w:kern w:val="0"/>
                <w:sz w:val="21"/>
                <w:szCs w:val="21"/>
                <w:lang w:val="en-US" w:eastAsia="zh-CN" w:bidi="ar"/>
              </w:rPr>
            </w:pPr>
            <w:r>
              <w:rPr>
                <w:rFonts w:hint="eastAsia" w:ascii="宋体" w:hAnsi="宋体" w:eastAsia="宋体" w:cs="宋体"/>
                <w:sz w:val="24"/>
                <w:szCs w:val="24"/>
              </w:rPr>
              <w:t>主动报名</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tabs>
                <w:tab w:val="left" w:pos="320"/>
              </w:tabs>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张鹏</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6</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旁听人员</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仿宋_GB2312" w:cs="Times New Roman"/>
                <w:kern w:val="0"/>
                <w:sz w:val="21"/>
                <w:szCs w:val="21"/>
                <w:lang w:val="en-US" w:eastAsia="zh-CN" w:bidi="ar"/>
              </w:rPr>
            </w:pPr>
            <w:r>
              <w:rPr>
                <w:rFonts w:hint="eastAsia" w:ascii="宋体" w:hAnsi="宋体" w:eastAsia="宋体" w:cs="宋体"/>
                <w:sz w:val="24"/>
                <w:szCs w:val="24"/>
              </w:rPr>
              <w:t>主动报名</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tabs>
                <w:tab w:val="left" w:pos="320"/>
              </w:tabs>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耿爽</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女</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7</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仿宋_GB2312" w:cs="Times New Roman"/>
                <w:kern w:val="0"/>
                <w:sz w:val="21"/>
                <w:szCs w:val="21"/>
                <w:lang w:val="en-US" w:eastAsia="zh-CN" w:bidi="ar"/>
              </w:rPr>
            </w:pPr>
            <w:r>
              <w:rPr>
                <w:rFonts w:hint="eastAsia" w:ascii="宋体" w:hAnsi="宋体" w:eastAsia="宋体" w:cs="宋体"/>
                <w:sz w:val="24"/>
                <w:szCs w:val="24"/>
              </w:rPr>
              <w:t>人大代表或政协委员</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仿宋_GB2312" w:cs="Times New Roman"/>
                <w:kern w:val="0"/>
                <w:sz w:val="21"/>
                <w:szCs w:val="21"/>
                <w:lang w:val="en-US" w:eastAsia="zh-CN" w:bidi="ar"/>
              </w:rPr>
            </w:pPr>
            <w:r>
              <w:rPr>
                <w:rFonts w:hint="eastAsia" w:ascii="宋体" w:hAnsi="宋体" w:eastAsia="宋体" w:cs="宋体"/>
                <w:sz w:val="24"/>
                <w:szCs w:val="24"/>
              </w:rPr>
              <w:t>推荐</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tabs>
                <w:tab w:val="left" w:pos="320"/>
              </w:tabs>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史玲</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女</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8</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仿宋_GB2312" w:cs="Times New Roman"/>
                <w:kern w:val="0"/>
                <w:sz w:val="21"/>
                <w:szCs w:val="21"/>
                <w:lang w:val="en-US" w:eastAsia="zh-CN" w:bidi="ar"/>
              </w:rPr>
            </w:pPr>
            <w:r>
              <w:rPr>
                <w:rFonts w:hint="eastAsia" w:ascii="宋体" w:hAnsi="宋体" w:eastAsia="宋体" w:cs="宋体"/>
                <w:sz w:val="24"/>
                <w:szCs w:val="24"/>
              </w:rPr>
              <w:t>人大代表或政协委员</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仿宋_GB2312" w:cs="Times New Roman"/>
                <w:kern w:val="0"/>
                <w:sz w:val="21"/>
                <w:szCs w:val="21"/>
                <w:lang w:val="en-US" w:eastAsia="zh-CN" w:bidi="ar"/>
              </w:rPr>
            </w:pPr>
            <w:r>
              <w:rPr>
                <w:rFonts w:hint="eastAsia" w:ascii="宋体" w:hAnsi="宋体" w:eastAsia="宋体" w:cs="宋体"/>
                <w:sz w:val="24"/>
                <w:szCs w:val="24"/>
              </w:rPr>
              <w:t>推荐</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tabs>
                <w:tab w:val="left" w:pos="320"/>
              </w:tabs>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张琳</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女</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9</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仿宋_GB2312" w:cs="Times New Roman"/>
                <w:kern w:val="0"/>
                <w:sz w:val="21"/>
                <w:szCs w:val="21"/>
                <w:lang w:val="en-US" w:eastAsia="zh-CN" w:bidi="ar"/>
              </w:rPr>
            </w:pPr>
            <w:r>
              <w:rPr>
                <w:rFonts w:hint="eastAsia" w:ascii="宋体" w:hAnsi="宋体" w:eastAsia="宋体" w:cs="宋体"/>
                <w:sz w:val="24"/>
                <w:szCs w:val="24"/>
              </w:rPr>
              <w:t>群众代表</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仿宋_GB2312" w:cs="Times New Roman"/>
                <w:kern w:val="0"/>
                <w:sz w:val="21"/>
                <w:szCs w:val="21"/>
                <w:lang w:val="en-US" w:eastAsia="zh-CN" w:bidi="ar"/>
              </w:rPr>
            </w:pPr>
            <w:r>
              <w:rPr>
                <w:rFonts w:hint="eastAsia" w:ascii="宋体" w:hAnsi="宋体" w:eastAsia="宋体" w:cs="宋体"/>
                <w:sz w:val="24"/>
                <w:szCs w:val="24"/>
              </w:rPr>
              <w:t>推荐</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张则民</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ascii="Times New Roman" w:hAnsi="Times New Roman" w:eastAsia="仿宋_GB2312" w:cs="Times New Roman"/>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10</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法律专家</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推荐</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张敏</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11</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法律专家</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推荐</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于燕</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12</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rPr>
              <w:t>政府相关管理部门代表</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推荐</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祁东</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eastAsia="仿宋_GB231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13</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rPr>
              <w:t>政府相关管理部门代表</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推荐</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李月亮</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14</w:t>
            </w:r>
          </w:p>
        </w:tc>
        <w:tc>
          <w:tcPr>
            <w:tcW w:w="14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旁听人员</w:t>
            </w:r>
          </w:p>
        </w:tc>
        <w:tc>
          <w:tcPr>
            <w:tcW w:w="125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rPr>
              <w:t>推荐</w:t>
            </w:r>
          </w:p>
        </w:tc>
        <w:tc>
          <w:tcPr>
            <w:tcW w:w="124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王永</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男</w:t>
            </w:r>
          </w:p>
        </w:tc>
        <w:tc>
          <w:tcPr>
            <w:tcW w:w="193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27"/>
          <w:szCs w:val="27"/>
        </w:rPr>
      </w:pPr>
      <w:r>
        <w:rPr>
          <w:rFonts w:hint="eastAsia" w:ascii="仿宋_GB2312" w:eastAsia="仿宋_GB2312" w:cs="仿宋_GB2312"/>
          <w:sz w:val="31"/>
          <w:szCs w:val="3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27"/>
          <w:szCs w:val="27"/>
        </w:rPr>
      </w:pPr>
      <w:r>
        <w:rPr>
          <w:rFonts w:hint="eastAsia" w:ascii="仿宋_GB2312" w:eastAsia="仿宋_GB2312" w:cs="仿宋_GB2312"/>
          <w:sz w:val="31"/>
          <w:szCs w:val="31"/>
        </w:rPr>
        <w:t>请以上听证代表和旁听人员携带身份证或者其他有效身份证明准时参加听证会。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27"/>
          <w:szCs w:val="27"/>
        </w:rPr>
      </w:pPr>
      <w:r>
        <w:rPr>
          <w:rFonts w:hint="eastAsia" w:ascii="仿宋_GB2312" w:eastAsia="仿宋_GB2312" w:cs="仿宋_GB2312"/>
          <w:sz w:val="31"/>
          <w:szCs w:val="3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27"/>
          <w:szCs w:val="27"/>
        </w:rPr>
      </w:pPr>
      <w:r>
        <w:rPr>
          <w:rFonts w:hint="eastAsia" w:ascii="仿宋_GB2312" w:eastAsia="仿宋_GB2312" w:cs="仿宋_GB2312"/>
          <w:sz w:val="31"/>
          <w:szCs w:val="3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576" w:right="0" w:firstLine="645"/>
        <w:jc w:val="center"/>
        <w:rPr>
          <w:sz w:val="27"/>
          <w:szCs w:val="27"/>
        </w:rPr>
      </w:pPr>
      <w:r>
        <w:rPr>
          <w:rFonts w:hint="eastAsia" w:ascii="仿宋_GB2312" w:eastAsia="仿宋_GB2312" w:cs="仿宋_GB2312"/>
          <w:sz w:val="31"/>
          <w:szCs w:val="31"/>
        </w:rPr>
        <w:t>  济南市</w:t>
      </w:r>
      <w:r>
        <w:rPr>
          <w:rFonts w:hint="eastAsia" w:ascii="仿宋_GB2312" w:cs="仿宋_GB2312"/>
          <w:sz w:val="31"/>
          <w:szCs w:val="31"/>
          <w:lang w:eastAsia="zh-CN"/>
        </w:rPr>
        <w:t>城市管理</w:t>
      </w:r>
      <w:r>
        <w:rPr>
          <w:rFonts w:hint="eastAsia" w:ascii="仿宋_GB2312" w:eastAsia="仿宋_GB2312" w:cs="仿宋_GB2312"/>
          <w:sz w:val="31"/>
          <w:szCs w:val="31"/>
        </w:rPr>
        <w:t>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576" w:right="0" w:firstLine="645"/>
        <w:jc w:val="center"/>
        <w:rPr>
          <w:sz w:val="27"/>
          <w:szCs w:val="27"/>
        </w:rPr>
      </w:pPr>
      <w:r>
        <w:rPr>
          <w:rFonts w:hint="eastAsia" w:ascii="仿宋_GB2312" w:eastAsia="仿宋_GB2312" w:cs="仿宋_GB2312"/>
          <w:sz w:val="31"/>
          <w:szCs w:val="31"/>
        </w:rPr>
        <w:t>  2023年</w:t>
      </w:r>
      <w:r>
        <w:rPr>
          <w:rFonts w:hint="eastAsia" w:ascii="仿宋_GB2312" w:cs="仿宋_GB2312"/>
          <w:sz w:val="31"/>
          <w:szCs w:val="31"/>
          <w:lang w:val="en-US" w:eastAsia="zh-CN"/>
        </w:rPr>
        <w:t>6</w:t>
      </w:r>
      <w:r>
        <w:rPr>
          <w:rFonts w:hint="eastAsia" w:ascii="仿宋_GB2312" w:eastAsia="仿宋_GB2312" w:cs="仿宋_GB2312"/>
          <w:sz w:val="31"/>
          <w:szCs w:val="31"/>
        </w:rPr>
        <w:t>月</w:t>
      </w:r>
      <w:r>
        <w:rPr>
          <w:rFonts w:hint="eastAsia" w:ascii="仿宋_GB2312" w:cs="仿宋_GB2312"/>
          <w:sz w:val="31"/>
          <w:szCs w:val="31"/>
          <w:lang w:val="en-US" w:eastAsia="zh-CN"/>
        </w:rPr>
        <w:t>21</w:t>
      </w:r>
      <w:r>
        <w:rPr>
          <w:rFonts w:hint="eastAsia" w:ascii="仿宋_GB2312" w:eastAsia="仿宋_GB2312" w:cs="仿宋_GB2312"/>
          <w:sz w:val="31"/>
          <w:szCs w:val="3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tabs>
          <w:tab w:val="left" w:pos="320"/>
        </w:tabs>
      </w:pPr>
    </w:p>
    <w:sectPr>
      <w:footerReference r:id="rId3" w:type="default"/>
      <w:footerReference r:id="rId4" w:type="even"/>
      <w:pgSz w:w="11906" w:h="16838"/>
      <w:pgMar w:top="2098" w:right="1361" w:bottom="1588" w:left="1588" w:header="851" w:footer="992" w:gutter="0"/>
      <w:cols w:space="425" w:num="1"/>
      <w:docGrid w:type="linesAndChars" w:linePitch="597"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ascii="华文中宋" w:hAnsi="华文中宋"/>
        <w:sz w:val="28"/>
        <w:szCs w:val="28"/>
      </w:rPr>
    </w:pPr>
    <w:r>
      <w:rPr>
        <w:rStyle w:val="8"/>
        <w:rFonts w:hint="eastAsia" w:ascii="华文中宋" w:hAnsi="华文中宋"/>
        <w:sz w:val="28"/>
        <w:szCs w:val="28"/>
      </w:rPr>
      <w:t>—</w:t>
    </w:r>
    <w:r>
      <w:rPr>
        <w:rStyle w:val="8"/>
        <w:rFonts w:ascii="华文中宋" w:hAnsi="华文中宋"/>
        <w:sz w:val="28"/>
        <w:szCs w:val="28"/>
      </w:rPr>
      <w:fldChar w:fldCharType="begin"/>
    </w:r>
    <w:r>
      <w:rPr>
        <w:rStyle w:val="8"/>
        <w:rFonts w:ascii="华文中宋" w:hAnsi="华文中宋"/>
        <w:sz w:val="28"/>
        <w:szCs w:val="28"/>
      </w:rPr>
      <w:instrText xml:space="preserve">PAGE  </w:instrText>
    </w:r>
    <w:r>
      <w:rPr>
        <w:rStyle w:val="8"/>
        <w:rFonts w:ascii="华文中宋" w:hAnsi="华文中宋"/>
        <w:sz w:val="28"/>
        <w:szCs w:val="28"/>
      </w:rPr>
      <w:fldChar w:fldCharType="separate"/>
    </w:r>
    <w:r>
      <w:rPr>
        <w:rStyle w:val="8"/>
        <w:rFonts w:ascii="华文中宋" w:hAnsi="华文中宋"/>
        <w:sz w:val="28"/>
        <w:szCs w:val="28"/>
      </w:rPr>
      <w:t>1</w:t>
    </w:r>
    <w:r>
      <w:rPr>
        <w:rStyle w:val="8"/>
        <w:rFonts w:ascii="华文中宋" w:hAnsi="华文中宋"/>
        <w:sz w:val="28"/>
        <w:szCs w:val="28"/>
      </w:rPr>
      <w:fldChar w:fldCharType="end"/>
    </w:r>
    <w:r>
      <w:rPr>
        <w:rStyle w:val="8"/>
        <w:rFonts w:hint="eastAsia" w:ascii="华文中宋" w:hAnsi="华文中宋"/>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0"/>
  <w:drawingGridVerticalSpacing w:val="597"/>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NmNmMzlkNjIzMzE5NTk0MTcyM2EwNmFmZjQyZjEifQ=="/>
  </w:docVars>
  <w:rsids>
    <w:rsidRoot w:val="7B8E5885"/>
    <w:rsid w:val="00036803"/>
    <w:rsid w:val="00042F4C"/>
    <w:rsid w:val="000525B3"/>
    <w:rsid w:val="00097EE6"/>
    <w:rsid w:val="000A4242"/>
    <w:rsid w:val="000D1E7E"/>
    <w:rsid w:val="000E4955"/>
    <w:rsid w:val="000E5870"/>
    <w:rsid w:val="000E60CF"/>
    <w:rsid w:val="000E7ABF"/>
    <w:rsid w:val="00111C57"/>
    <w:rsid w:val="00122083"/>
    <w:rsid w:val="00147512"/>
    <w:rsid w:val="001A28FD"/>
    <w:rsid w:val="001C388D"/>
    <w:rsid w:val="001C784B"/>
    <w:rsid w:val="001E2DE3"/>
    <w:rsid w:val="001E5F41"/>
    <w:rsid w:val="001F3756"/>
    <w:rsid w:val="00215A4B"/>
    <w:rsid w:val="002209D8"/>
    <w:rsid w:val="00255A0B"/>
    <w:rsid w:val="002678E2"/>
    <w:rsid w:val="002A3DA6"/>
    <w:rsid w:val="002D5FE6"/>
    <w:rsid w:val="0031019B"/>
    <w:rsid w:val="00310F13"/>
    <w:rsid w:val="00312155"/>
    <w:rsid w:val="003135FD"/>
    <w:rsid w:val="003227BB"/>
    <w:rsid w:val="00333E8A"/>
    <w:rsid w:val="003347FD"/>
    <w:rsid w:val="003438A4"/>
    <w:rsid w:val="0036137E"/>
    <w:rsid w:val="00363194"/>
    <w:rsid w:val="003753DB"/>
    <w:rsid w:val="003879A4"/>
    <w:rsid w:val="003A1201"/>
    <w:rsid w:val="003B753A"/>
    <w:rsid w:val="003D3DE4"/>
    <w:rsid w:val="00420B8D"/>
    <w:rsid w:val="00422EA0"/>
    <w:rsid w:val="00435AC3"/>
    <w:rsid w:val="004461EE"/>
    <w:rsid w:val="004471B1"/>
    <w:rsid w:val="004613CC"/>
    <w:rsid w:val="00473F61"/>
    <w:rsid w:val="004A3266"/>
    <w:rsid w:val="004B0A4D"/>
    <w:rsid w:val="004B4539"/>
    <w:rsid w:val="004C35B4"/>
    <w:rsid w:val="004C511E"/>
    <w:rsid w:val="004E0617"/>
    <w:rsid w:val="004E5C64"/>
    <w:rsid w:val="00512E1D"/>
    <w:rsid w:val="005167A4"/>
    <w:rsid w:val="00537086"/>
    <w:rsid w:val="005437F3"/>
    <w:rsid w:val="005A4361"/>
    <w:rsid w:val="005A600C"/>
    <w:rsid w:val="005B3C9B"/>
    <w:rsid w:val="005C3D84"/>
    <w:rsid w:val="005C6C8A"/>
    <w:rsid w:val="006176FB"/>
    <w:rsid w:val="006507CD"/>
    <w:rsid w:val="00656830"/>
    <w:rsid w:val="006B7BB3"/>
    <w:rsid w:val="006C0DA7"/>
    <w:rsid w:val="006D13A8"/>
    <w:rsid w:val="006F4F93"/>
    <w:rsid w:val="00701C34"/>
    <w:rsid w:val="00705D69"/>
    <w:rsid w:val="007320DE"/>
    <w:rsid w:val="0073333F"/>
    <w:rsid w:val="00737CD5"/>
    <w:rsid w:val="007863CB"/>
    <w:rsid w:val="007C67A4"/>
    <w:rsid w:val="007D73F1"/>
    <w:rsid w:val="007E07F4"/>
    <w:rsid w:val="00806E2A"/>
    <w:rsid w:val="00833B3A"/>
    <w:rsid w:val="00835252"/>
    <w:rsid w:val="00847FC1"/>
    <w:rsid w:val="0085683C"/>
    <w:rsid w:val="0089128C"/>
    <w:rsid w:val="008B223A"/>
    <w:rsid w:val="008D46E4"/>
    <w:rsid w:val="008D4AAA"/>
    <w:rsid w:val="0095689D"/>
    <w:rsid w:val="00966FEC"/>
    <w:rsid w:val="0097582C"/>
    <w:rsid w:val="00976D37"/>
    <w:rsid w:val="00A048CD"/>
    <w:rsid w:val="00A04A62"/>
    <w:rsid w:val="00A1445A"/>
    <w:rsid w:val="00A418F0"/>
    <w:rsid w:val="00A548BB"/>
    <w:rsid w:val="00A72846"/>
    <w:rsid w:val="00A7740E"/>
    <w:rsid w:val="00AE1B5C"/>
    <w:rsid w:val="00AE564B"/>
    <w:rsid w:val="00AE7DBC"/>
    <w:rsid w:val="00AF11AD"/>
    <w:rsid w:val="00AF5A6A"/>
    <w:rsid w:val="00B152FA"/>
    <w:rsid w:val="00B21327"/>
    <w:rsid w:val="00B82163"/>
    <w:rsid w:val="00B960AD"/>
    <w:rsid w:val="00BA47C4"/>
    <w:rsid w:val="00C114FB"/>
    <w:rsid w:val="00C11FB6"/>
    <w:rsid w:val="00C12F54"/>
    <w:rsid w:val="00C27DF6"/>
    <w:rsid w:val="00C460D9"/>
    <w:rsid w:val="00C51D2A"/>
    <w:rsid w:val="00C650F7"/>
    <w:rsid w:val="00C7636B"/>
    <w:rsid w:val="00C8525D"/>
    <w:rsid w:val="00C96A72"/>
    <w:rsid w:val="00CA61C1"/>
    <w:rsid w:val="00CB5575"/>
    <w:rsid w:val="00CC26A5"/>
    <w:rsid w:val="00D254BE"/>
    <w:rsid w:val="00D30077"/>
    <w:rsid w:val="00D35383"/>
    <w:rsid w:val="00D41238"/>
    <w:rsid w:val="00D63CC0"/>
    <w:rsid w:val="00D67342"/>
    <w:rsid w:val="00D8357E"/>
    <w:rsid w:val="00D966DC"/>
    <w:rsid w:val="00DF0AB5"/>
    <w:rsid w:val="00DF793D"/>
    <w:rsid w:val="00E229DB"/>
    <w:rsid w:val="00E819F2"/>
    <w:rsid w:val="00E83510"/>
    <w:rsid w:val="00E91FDC"/>
    <w:rsid w:val="00E92BF5"/>
    <w:rsid w:val="00EC5B42"/>
    <w:rsid w:val="00EC5E1E"/>
    <w:rsid w:val="00F02B77"/>
    <w:rsid w:val="00F167EB"/>
    <w:rsid w:val="00F90FF5"/>
    <w:rsid w:val="00FA34D9"/>
    <w:rsid w:val="00FC79CC"/>
    <w:rsid w:val="00FD3B98"/>
    <w:rsid w:val="00FE4E21"/>
    <w:rsid w:val="00FE799B"/>
    <w:rsid w:val="07145AB8"/>
    <w:rsid w:val="1C6E5776"/>
    <w:rsid w:val="3A021636"/>
    <w:rsid w:val="3D6D5435"/>
    <w:rsid w:val="4A6A3C08"/>
    <w:rsid w:val="4DCB2D6D"/>
    <w:rsid w:val="61982294"/>
    <w:rsid w:val="66CA526B"/>
    <w:rsid w:val="68BD389F"/>
    <w:rsid w:val="6F9361BF"/>
    <w:rsid w:val="74D00662"/>
    <w:rsid w:val="7B8E58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Desktop\A4&#65288;&#26032;&#65289;2013&#2418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A4（新）2013年.dot</Template>
  <Pages>2</Pages>
  <Words>449</Words>
  <Characters>464</Characters>
  <Lines>1</Lines>
  <Paragraphs>1</Paragraphs>
  <TotalTime>5</TotalTime>
  <ScaleCrop>false</ScaleCrop>
  <LinksUpToDate>false</LinksUpToDate>
  <CharactersWithSpaces>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2023-06-20T02:34:00Z</dcterms:created>
  <dc:creator>cd</dc:creator>
  <cp:lastModifiedBy>王延龙</cp:lastModifiedBy>
  <cp:lastPrinted>2023-06-20T06:51:00Z</cp:lastPrinted>
  <dcterms:modified xsi:type="dcterms:W3CDTF">2023-06-21T08:11:23Z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54EC65C27AEF41C8866618F369D924D6_11</vt:lpwstr>
  </property>
  <property fmtid="{D5CDD505-2E9C-101B-9397-08002B2CF9AE}" pid="3" name="KSOProductBuildVer">
    <vt:lpwstr>2052-11.1.0.14309</vt:lpwstr>
  </property>
</Properties>
</file>