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D58BE">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11B7F0D">
      <w:pPr>
        <w:jc w:val="center"/>
        <w:rPr>
          <w:rFonts w:hint="eastAsia" w:ascii="方正公文小标宋" w:hAnsi="方正公文小标宋" w:eastAsia="方正公文小标宋" w:cs="方正公文小标宋"/>
          <w:sz w:val="44"/>
          <w:szCs w:val="44"/>
          <w:lang w:val="en-US" w:eastAsia="zh-CN"/>
        </w:rPr>
      </w:pPr>
      <w:bookmarkStart w:id="0" w:name="_GoBack"/>
      <w:r>
        <w:rPr>
          <w:rFonts w:hint="eastAsia" w:ascii="方正公文小标宋" w:hAnsi="方正公文小标宋" w:eastAsia="方正公文小标宋" w:cs="方正公文小标宋"/>
          <w:sz w:val="44"/>
          <w:szCs w:val="44"/>
          <w:lang w:val="en-US" w:eastAsia="zh-CN"/>
        </w:rPr>
        <w:t>建筑垃圾处置普法手册</w:t>
      </w:r>
    </w:p>
    <w:bookmarkEnd w:id="0"/>
    <w:p w14:paraId="54AA9CA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01.什么是建筑垃圾？</w:t>
      </w:r>
    </w:p>
    <w:p w14:paraId="0B10AAB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根据《济南市城市建筑垃圾管理条例》，建筑垃圾，是指各类建（构）筑物、地下管网、道路桥隧、水利河道、园林绿化等建设工程以及拆除工程、装饰装修工程产生的渣土、弃料、泥浆及其他废弃物。</w:t>
      </w:r>
    </w:p>
    <w:p w14:paraId="59C4941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02. 任何单位都可以处置建筑垃圾吗？</w:t>
      </w:r>
    </w:p>
    <w:p w14:paraId="3353B26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不可以！</w:t>
      </w:r>
    </w:p>
    <w:p w14:paraId="0981BD9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施工单位或者运输单位应将建筑垃圾交由核准从事建筑垃圾运输的单位处置。处置建筑垃圾的单位，应当向城市人民政府市容环境卫生主管部门提出申请，获得城市建筑垃圾处置核准后方可处置。</w:t>
      </w:r>
    </w:p>
    <w:p w14:paraId="37324AD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城市建筑垃圾管理规定》（建设部令第139号）第二十二条规定，施工单位将建筑垃圾交给个人或者未经核准从事建筑垃圾运输的单位处置的，由城市人民政府市容环境卫生主管部门责令施工单位限期改正，给予警告，处1万元以上10万元以下罚款。《济南市城市建筑垃圾管理条例》（2018年2月通过）第四十五条：“违反本条例规定，将建筑垃圾交给个人或者未纳入建筑垃圾运输企业名录的企业运输的，由城管执法部门责令限期改正，对工程建设单位或者拆除工程组织实施单位处1万元以上10万元以下罚款。”</w:t>
      </w:r>
    </w:p>
    <w:p w14:paraId="6BCD49C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城市建筑垃圾管理规定》（建设部令第139号）第二十五条规定，未经许可处置建筑垃圾的，由城市人民政府市容环境卫生主管部门责令限期改正，给予警告，对施工单位处1万元以上10万元以下罚款，对建设单位、运输建筑垃圾的单位处5000元以上3万元以下罚款。</w:t>
      </w:r>
    </w:p>
    <w:p w14:paraId="196731A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03.工程施工单位没有按照规定处置建筑垃圾，造成建筑垃圾堆积怎么办？</w:t>
      </w:r>
    </w:p>
    <w:p w14:paraId="4583229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工程施工单位如果不备案核准或者未及时清运的也是需要面临行政处罚的。</w:t>
      </w:r>
    </w:p>
    <w:p w14:paraId="0A22425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中华人民共和国固体废物污染环境防治法》第一百一十一条规定，工程施工单位未编制建筑垃圾处理方案报备案，或者未及时清运施工过程中产生的固体废物的，由县级以上地方人民政府环境卫生主管部门责令改正，处以10万元以上100万元以下的罚款，没收违法所得。</w:t>
      </w:r>
    </w:p>
    <w:p w14:paraId="08FDCCB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04. 随意倾倒、抛撒、堆放建筑垃圾是违法的吗？</w:t>
      </w:r>
    </w:p>
    <w:p w14:paraId="4F82B25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属于违法行为！</w:t>
      </w:r>
    </w:p>
    <w:p w14:paraId="5FB249E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《济南市城市建筑垃圾管理条例》（2018年2月通过）第五十二条：“违反本条例规定，随意倾倒、抛撒或者堆放建筑垃圾的，由城市管理局责令限期清理，并由城管执法部门处5000元以上5万元以下罚款。”</w:t>
      </w:r>
    </w:p>
    <w:p w14:paraId="57D4A9F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固体废物污染环境防治法》（1995年10月30日主席令第五十八号公布，2020年4月29日第二次修订）第一百一十一条：“违反本法规定，有下列行为之一，由县级以上地方人民政府环境卫生主管部门责令改正，处以罚款，没收违法所得：（四）工程施工单位擅自倾倒、抛撒或者堆放工程施工过程中产生的建筑垃圾，或者未按照规定对施工过程中产生的固体废物进行利用或者处置的。单位有前款第一项、第七项行为之一，处5万元以上50万元以下的罚款；单位有前款第二项、第三项、第四项、第五项、第六项行为之一，处10万元以上100万元以下的罚款；个人有前款第一项、第五项、第七项行为之一，处100元以上500元以下的罚款。”</w:t>
      </w:r>
    </w:p>
    <w:p w14:paraId="68FD7A4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05. 建筑垃圾施工现场如何落实扬尘污染要求？</w:t>
      </w:r>
    </w:p>
    <w:p w14:paraId="7125649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必须严格落实！</w:t>
      </w:r>
    </w:p>
    <w:p w14:paraId="3EF7086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济南市人民政府办公厅关于印发济南市建设工程扬尘污染治理若干措施的通知》（济政办字〔2017〕1号）文件要求，建设工程施工现场要严格落实“所有裸露渣土一律覆盖，所有运输道路一律硬化，所有不达标工地一律停工，所有达不到整改要求的一律问责”四个一律和“施工工地100%围挡、散装物料堆放100%覆盖、出入车辆100%冲洗、施工现场路面100%硬化、拆迁工地100%湿法作业、渣土车辆100%密闭运输”六个100%要求。</w:t>
      </w:r>
    </w:p>
    <w:p w14:paraId="06BF61B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开工前必须做到扬尘治理方案到位、在线监测及视频监控到位，并在施工现场明显位置设置扬尘治理公示牌，公开参建各方扬尘治理负责人姓名、举报电话等内容。</w:t>
      </w:r>
    </w:p>
    <w:p w14:paraId="49C56A0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06. 运输建筑垃圾应当遵守哪些规定？</w:t>
      </w:r>
    </w:p>
    <w:p w14:paraId="4A58E56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运输经核准排放的建筑垃圾；</w:t>
      </w:r>
    </w:p>
    <w:p w14:paraId="60773E1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随车携带临时通行证；</w:t>
      </w:r>
    </w:p>
    <w:p w14:paraId="53F8BA8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全密闭运输，不得遗撒、泄漏；</w:t>
      </w:r>
    </w:p>
    <w:p w14:paraId="5DC5677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保持车体整洁，车轮不得带泥行驶；</w:t>
      </w:r>
    </w:p>
    <w:p w14:paraId="5427DA4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规范使用行驶记录仪等电子装置；</w:t>
      </w:r>
    </w:p>
    <w:p w14:paraId="1A55DD8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按规定的时间、路线行驶，并按照指定的地点倾倒；</w:t>
      </w:r>
    </w:p>
    <w:p w14:paraId="5B80EA5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车辆号牌（放大号）清晰完整，悬挂城建标识牌。</w:t>
      </w:r>
    </w:p>
    <w:p w14:paraId="699139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A27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2025-10-13T06:02:51Z</dcterms:created>
  <dc:creator>Administrator</dc:creator>
  <cp:lastModifiedBy>霍福浩</cp:lastModifiedBy>
  <dcterms:modified xsi:type="dcterms:W3CDTF">2025-10-13T06:03:01Z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eyJoZGlkIjoiNjAzOTYxYTU1NzNiOWY2ODI3ZjViNDE4ZTk0NDk4Y2EiLCJ1c2VySWQiOiI5Njg3MTkwMzIifQ==</vt:lpwstr>
  </property>
  <property fmtid="{D5CDD505-2E9C-101B-9397-08002B2CF9AE}" pid="4" name="ICV">
    <vt:lpwstr>E6FBC2D55ABC4FC48326061148C5B763_12</vt:lpwstr>
  </property>
</Properties>
</file>