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《落实〈济南市大气污染防治重点工作强化措施〉餐饮油烟治理工作方案》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城管发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〔2019〕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关于《工作方案》起草背景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为贯彻落实《中共济南市委办公厅、济南市人民政府办公厅关于印发〈济南市大气污染防治重点工作强化措施〉的通知》（济办发电〔2019〕47号）文件精神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,市城管局联合市市场监督管理局、市生态环境局共同制定印发《落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实〈济南市大气污染防治重点工作强化措施〉餐饮油烟治理工作方案》</w:t>
      </w:r>
      <w:r>
        <w:rPr>
          <w:rFonts w:hint="eastAsia" w:ascii="仿宋_GB2312" w:eastAsia="仿宋_GB2312"/>
          <w:sz w:val="32"/>
          <w:szCs w:val="32"/>
        </w:rPr>
        <w:t>（济</w:t>
      </w:r>
      <w:r>
        <w:rPr>
          <w:rFonts w:hint="eastAsia" w:ascii="仿宋_GB2312" w:eastAsia="仿宋_GB2312"/>
          <w:sz w:val="32"/>
          <w:szCs w:val="32"/>
          <w:lang w:eastAsia="zh-CN"/>
        </w:rPr>
        <w:t>城管发</w:t>
      </w:r>
      <w:r>
        <w:rPr>
          <w:rFonts w:hint="eastAsia" w:ascii="仿宋_GB2312" w:eastAsia="仿宋_GB2312"/>
          <w:sz w:val="32"/>
          <w:szCs w:val="32"/>
        </w:rPr>
        <w:t>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，为扎实推进餐饮油烟治理工作，切实改善我市空气质量提供重要保障。</w:t>
      </w:r>
    </w:p>
    <w:p>
      <w:pPr>
        <w:numPr>
          <w:ilvl w:val="0"/>
          <w:numId w:val="1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关于《工作方案》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制定的法律依据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>　　依据《中华人民共和国大气污染防治法》、《山东省大气污染防治条例》等相关法律法规，借鉴外地市先进经验做法，结合我市实际制定。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55AC"/>
    <w:multiLevelType w:val="singleLevel"/>
    <w:tmpl w:val="42C855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237DA"/>
    <w:rsid w:val="2F711810"/>
    <w:rsid w:val="3EB237DA"/>
    <w:rsid w:val="48A0152D"/>
    <w:rsid w:val="491542B4"/>
    <w:rsid w:val="68246A1C"/>
    <w:rsid w:val="6F0D1806"/>
    <w:rsid w:val="7CE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2020-06-12T07:16:00Z</dcterms:created>
  <dc:creator>冲上云霄</dc:creator>
  <cp:lastModifiedBy>Administrator</cp:lastModifiedBy>
  <dcterms:modified xsi:type="dcterms:W3CDTF">2020-06-15T01:36:19Z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